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b w:val="1"/>
          <w:sz w:val="28"/>
          <w:szCs w:val="28"/>
        </w:rPr>
      </w:pPr>
      <w:r w:rsidDel="00000000" w:rsidR="00000000" w:rsidRPr="00000000">
        <w:rPr>
          <w:b w:val="1"/>
          <w:sz w:val="28"/>
          <w:szCs w:val="28"/>
          <w:rtl w:val="0"/>
        </w:rPr>
        <w:t xml:space="preserve">Algemene voorwaarden</w:t>
      </w:r>
    </w:p>
    <w:p w:rsidR="00000000" w:rsidDel="00000000" w:rsidP="00000000" w:rsidRDefault="00000000" w:rsidRPr="00000000" w14:paraId="00000002">
      <w:pPr>
        <w:spacing w:after="0" w:lineRule="auto"/>
        <w:jc w:val="both"/>
        <w:rPr>
          <w:b w:val="1"/>
          <w:sz w:val="28"/>
          <w:szCs w:val="28"/>
        </w:rPr>
      </w:pPr>
      <w:r w:rsidDel="00000000" w:rsidR="00000000" w:rsidRPr="00000000">
        <w:rPr>
          <w:rtl w:val="0"/>
        </w:rPr>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Definities</w:t>
      </w:r>
    </w:p>
    <w:p w:rsidR="00000000" w:rsidDel="00000000" w:rsidP="00000000" w:rsidRDefault="00000000" w:rsidRPr="00000000" w14:paraId="0000000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beetje.abart is onder </w:t>
      </w:r>
      <w:r w:rsidDel="00000000" w:rsidR="00000000" w:rsidRPr="00000000">
        <w:rPr>
          <w:sz w:val="24"/>
          <w:szCs w:val="24"/>
          <w:rtl w:val="0"/>
        </w:rPr>
        <w:t xml:space="preserve">97981168</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ingeschreven bij KvK en biedt diners/lunch/brunch/borrels aan bij u thuis of op locatie.</w:t>
      </w:r>
    </w:p>
    <w:p w:rsidR="00000000" w:rsidDel="00000000" w:rsidP="00000000" w:rsidRDefault="00000000" w:rsidRPr="00000000" w14:paraId="0000000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Opdrachtgever: de natuurlijke of rechtspersoon die een contract afsluit met beetje.abart.</w:t>
      </w:r>
    </w:p>
    <w:p w:rsidR="00000000" w:rsidDel="00000000" w:rsidP="00000000" w:rsidRDefault="00000000" w:rsidRPr="00000000" w14:paraId="00000006">
      <w:pPr>
        <w:spacing w:after="0" w:lineRule="auto"/>
        <w:jc w:val="both"/>
        <w:rPr>
          <w:sz w:val="24"/>
          <w:szCs w:val="24"/>
        </w:rPr>
      </w:pP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Toepasselijkheid</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2.1 Voor alle opdrachten gegeven aan beetje.abart gelden deze algemene voorwaarden.</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Offertes en prijzen</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3.1 De offertes gemeld door beetje.abart zijn 30 dagen geldig en vrijblijvend. Elke genoemde prijs is inclusief BTW, tenzij anders vermeld.</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 De acceptatie van een offerte door de opdrachtgever gaat altijd per mail.</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Producten en diensten</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4.1 De afgesproken diensten worden naar eigen inzicht van beetje.abart uitgevoerd.</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4.2 Wanneer er producten niet leverbaar zouden zijn, heeft beetje.abart het recht voor het aanbrengen van een verandering, zonder overleg met de opdrachtgever.</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4.3 De opdracht wordt uitgevoerd op basis van de door de opdrachtgever opgegeven aantallen en omstandigheden. De opdrachtgever is aansprakelijk voor eventuele gevolgen wanneer de opgave van de opdrachtgever niet overeenstemt met de werkelijkheid.</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Betaling</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5.1 Alle betalingen dienen te geschieden binnen 8 dagen na de factuurdatum.</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5.2 Ingeval tijdige betaling achterwege blijft is de opdrachtgever direct in verzuim, zonder dat enige ingebrekestelling is vereist. De opdrachtgever is dan gehouden tot vergoeding van de incassokosten en andere buitengerechtelijk kosten.</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5.3 Ingeval tijdige betaling van een aanbetaling achterwege blijft, is beetje.abart daarnaast gerechtigd de overeenkomst te ontbinden, onverminderd haar recht op schadevergoeding.</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Annuleringen</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6.1 Annuleringen geschieden alleen per mail.</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6.2 Enkel tot 5 dagen voor aanvang van de opdracht kunt u annuleren.</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6.3 Wanneer de annulering van de opdracht binnen 5 dagen tot 72 uur voor aanvang van de opdracht geschied dan is de opdrachtgever 10% van de totale factuursom verschuldigd aan beetje.abart.</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6.4 Wanneer de annulering van de opdracht 72 uur voor aanvang en tot </w:t>
      </w:r>
      <w:r w:rsidDel="00000000" w:rsidR="00000000" w:rsidRPr="00000000">
        <w:rPr>
          <w:sz w:val="24"/>
          <w:szCs w:val="24"/>
          <w:rtl w:val="0"/>
        </w:rPr>
        <w:t xml:space="preserve">48</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uur voor aanvang van de opdracht geschied dan is de opdrachtgever 30% van de totale factuursom verschuldigd aan beetje.abart.</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6.5 Wanneer de opdracht tussen </w:t>
      </w:r>
      <w:r w:rsidDel="00000000" w:rsidR="00000000" w:rsidRPr="00000000">
        <w:rPr>
          <w:sz w:val="24"/>
          <w:szCs w:val="24"/>
          <w:rtl w:val="0"/>
        </w:rPr>
        <w:t xml:space="preserve">48</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en 24 uur voor aanvang van de opdracht geannuleerd wordt dan is de opdrachtgever 75% van de factuursom verschuldigd aan beetje.abart.</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6.6 De opdrachtgever is 90% van de totale factuursom verschuldigd aan beetje.abart bij annulering van de opdracht binnen 24 uur voor aanvang van de opdracht.</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Vergunningen</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7.1 Mocht er voor de uitvoering van de opdracht toestemming nodig zijn van een derde, dan draagt de opdrachtgever zorg voor zijn rekening voor het verkrijgen van de toestemming. Indien nodig verschaft de opdrachtgever aan beetje.abart desgevraagd een kopie van de verkregen toestemming.</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Aansprakelijkheid</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8.1 </w:t>
      </w:r>
      <w:r w:rsidDel="00000000" w:rsidR="00000000" w:rsidRPr="00000000">
        <w:rPr>
          <w:sz w:val="24"/>
          <w:szCs w:val="24"/>
          <w:rtl w:val="0"/>
        </w:rPr>
        <w:t xml:space="preserve">b</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eetje.abart is niet aansprakelijk voor enige schade die ontstaat bij of in verband met de uitvoering van de opdracht ongeacht de wijze waarop de schade is ontstaat en de personen door wie hij is veroorzaakt, tenzij de schade het gevolg is van opzet of bewuste roekeloosheid van beetje.abart of haar ondergeschikten.</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8.2 </w:t>
      </w:r>
      <w:r w:rsidDel="00000000" w:rsidR="00000000" w:rsidRPr="00000000">
        <w:rPr>
          <w:sz w:val="24"/>
          <w:szCs w:val="24"/>
          <w:rtl w:val="0"/>
        </w:rPr>
        <w:t xml:space="preserve">b</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eetje.abart is nimmer aansprakelijk voor gevolgschade.</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8.3 De opdrachtgever vrijwaart beetje.abart voor claims van derden, waaronder een gast, verband houdende met schade als bedoeld in artikel 8.1.</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8.4 De aansprakelijkheid van beetje.abart is in alle gevallen beperkt tot het bedrag dat in een voorkomend geval uit hoofde van de door haar gesloten beroepaansprakelijkheidverzekering wordt uitbetaald.</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Overmacht</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9.1 </w:t>
      </w:r>
      <w:r w:rsidDel="00000000" w:rsidR="00000000" w:rsidRPr="00000000">
        <w:rPr>
          <w:sz w:val="24"/>
          <w:szCs w:val="24"/>
          <w:rtl w:val="0"/>
        </w:rPr>
        <w:t xml:space="preserve">b</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eetje.abart is niet gehouden tot (tijdige) nakoming van de overeenkomst en/of betaling van enige schadevergoeding aan de opdrachtgever, ingeval Bart als gevolg van overmacht verhinderd wordt om enige verplichting (tijdig) na te komen.</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9.2 In geval beetje.abart als gevolg van een overmacht situatie niet in staat is om (tijdig) aan enige verplichting uit de overeenkomst te voldoen, zal hij de opdrachtgever hiervan zo spoedig mogelijk in kennis te stellen.</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9.3 Onder overmacht wordt bijvoorbeeld verstaan:</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Het geheel of gedeeltelijk uitvallen, door welke oorzaak dan ook, van de voor de uitvoering van de opdracht benodigde apparatuur.</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 Storingen in de aanvoer van door derden te leveren goederen, alsmede water, gas- en energieleveringen.</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 Brand, ongevallen en ziekten.</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 Transportbelemmeringen of transport problemen, zoals onvoorziene files, ongevallen in het verkeer, onlusten, stakingen, blokkades of autopech.</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 Iedere storing in de geregelde productie.</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 Iedere andere niet tot de normale handelsrisico’s te rekenen gebeurtenissen.</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Diensten en locatie</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10.1 In geval diensten worden geleverd op of in een aan de opdrachtgever toebehorende locatie, stelt de opdrachtgever de keuken, apparatuur, energie, gas, water, e.d. kosteloos ter beschikking aan beetje.abart.</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10.2 Belastingen Buma/Stemra-rechten, retributies en kosten van energie, gas en waterverbruik, riolering en afvalverwerkingen zijn voor rekening van de opdrachtgever.</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Toepasselijk recht en geschillen</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11.1 De verhouding tussen de opdrachtgever en beetje.abart worden beheerst door Nederlands recht.</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sz w:val="24"/>
          <w:szCs w:val="24"/>
        </w:rPr>
      </w:pPr>
      <w:r w:rsidDel="00000000" w:rsidR="00000000" w:rsidRPr="00000000">
        <w:rPr>
          <w:rtl w:val="0"/>
        </w:rPr>
      </w:r>
    </w:p>
    <w:p w:rsidR="00000000" w:rsidDel="00000000" w:rsidP="00000000" w:rsidRDefault="00000000" w:rsidRPr="00000000" w14:paraId="00000041">
      <w:pPr>
        <w:spacing w:after="0" w:lineRule="auto"/>
        <w:jc w:val="both"/>
        <w:rPr>
          <w:b w:val="1"/>
          <w:sz w:val="24"/>
          <w:szCs w:val="24"/>
        </w:rPr>
      </w:pPr>
      <w:r w:rsidDel="00000000" w:rsidR="00000000" w:rsidRPr="00000000">
        <w:rPr>
          <w:b w:val="1"/>
          <w:sz w:val="24"/>
          <w:szCs w:val="24"/>
          <w:rtl w:val="0"/>
        </w:rPr>
        <w:t xml:space="preserve">      12. Opschorting en beëindiging van de overeenkomst.</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43">
      <w:pPr>
        <w:spacing w:after="240" w:before="240" w:lineRule="auto"/>
        <w:ind w:left="720" w:firstLine="0"/>
        <w:rPr>
          <w:sz w:val="24"/>
          <w:szCs w:val="24"/>
        </w:rPr>
      </w:pPr>
      <w:r w:rsidDel="00000000" w:rsidR="00000000" w:rsidRPr="00000000">
        <w:rPr>
          <w:sz w:val="24"/>
          <w:szCs w:val="24"/>
          <w:rtl w:val="0"/>
        </w:rPr>
        <w:t xml:space="preserve">12.1 beetje.abart behoudt zich het recht voor om de uitvoering van de opdracht per direct op te schorten of geheel te beëindigen indien sprake is van respectloos, grensoverschrijdend of agressief gedrag van de opdrachtgever, diens gasten of andere betrokkenen.</w:t>
        <w:br w:type="textWrapping"/>
      </w:r>
    </w:p>
    <w:p w:rsidR="00000000" w:rsidDel="00000000" w:rsidP="00000000" w:rsidRDefault="00000000" w:rsidRPr="00000000" w14:paraId="00000044">
      <w:pPr>
        <w:spacing w:after="240" w:before="240" w:lineRule="auto"/>
        <w:ind w:left="720" w:firstLine="0"/>
        <w:rPr>
          <w:sz w:val="24"/>
          <w:szCs w:val="24"/>
        </w:rPr>
      </w:pPr>
      <w:r w:rsidDel="00000000" w:rsidR="00000000" w:rsidRPr="00000000">
        <w:rPr>
          <w:sz w:val="24"/>
          <w:szCs w:val="24"/>
          <w:rtl w:val="0"/>
        </w:rPr>
        <w:t xml:space="preserve">12.2 Onder respectloos gedrag wordt onder andere verstaan: verbaal of fysiek geweld, racistische of seksistische opmerkingen, bedreigingen, intimidatie, of andere gedragingen die als onveilig of onacceptabel worden ervaren door medewerkers van beetje.abart.</w:t>
        <w:br w:type="textWrapping"/>
      </w:r>
    </w:p>
    <w:p w:rsidR="00000000" w:rsidDel="00000000" w:rsidP="00000000" w:rsidRDefault="00000000" w:rsidRPr="00000000" w14:paraId="00000045">
      <w:pPr>
        <w:spacing w:after="240" w:before="240" w:lineRule="auto"/>
        <w:ind w:left="720" w:firstLine="0"/>
        <w:rPr>
          <w:sz w:val="24"/>
          <w:szCs w:val="24"/>
        </w:rPr>
      </w:pPr>
      <w:r w:rsidDel="00000000" w:rsidR="00000000" w:rsidRPr="00000000">
        <w:rPr>
          <w:sz w:val="24"/>
          <w:szCs w:val="24"/>
          <w:rtl w:val="0"/>
        </w:rPr>
        <w:t xml:space="preserve">12.3 In geval van beëindiging op grond van dit artikel is beetje.abart niet aansprakelijk voor enige schade of gevolgschade aan de zijde van de opdrachtgever. Eventuele reeds gemaakte kosten en geleverde prestaties zullen volledig in rekening worden gebracht.</w:t>
        <w:br w:type="textWrapping"/>
      </w:r>
    </w:p>
    <w:p w:rsidR="00000000" w:rsidDel="00000000" w:rsidP="00000000" w:rsidRDefault="00000000" w:rsidRPr="00000000" w14:paraId="00000046">
      <w:pPr>
        <w:spacing w:after="240" w:before="240" w:lineRule="auto"/>
        <w:ind w:left="720" w:firstLine="0"/>
        <w:rPr>
          <w:sz w:val="24"/>
          <w:szCs w:val="24"/>
        </w:rPr>
      </w:pPr>
      <w:r w:rsidDel="00000000" w:rsidR="00000000" w:rsidRPr="00000000">
        <w:rPr>
          <w:sz w:val="24"/>
          <w:szCs w:val="24"/>
          <w:rtl w:val="0"/>
        </w:rPr>
        <w:t xml:space="preserve">12.4 Indien het gedrag van derden (zoals gasten of personeel van de locatie) de aanleiding vormt voor opschorting of beëindiging, wordt dit eveneens aangemerkt als reden van overmacht aan de zijde van beetje.abart.</w:t>
        <w:br w:type="textWrapping"/>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sz w:val="24"/>
          <w:szCs w:val="24"/>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1.%2."/>
      <w:lvlJc w:val="left"/>
      <w:pPr>
        <w:ind w:left="1440" w:hanging="720"/>
      </w:pPr>
      <w:rPr/>
    </w:lvl>
    <w:lvl w:ilvl="2">
      <w:start w:val="1"/>
      <w:numFmt w:val="decimal"/>
      <w:lvlText w:val="%1.%2.%3."/>
      <w:lvlJc w:val="left"/>
      <w:pPr>
        <w:ind w:left="1800" w:hanging="720"/>
      </w:pPr>
      <w:rPr/>
    </w:lvl>
    <w:lvl w:ilvl="3">
      <w:start w:val="1"/>
      <w:numFmt w:val="decimal"/>
      <w:lvlText w:val="%1.%2.%3.%4."/>
      <w:lvlJc w:val="left"/>
      <w:pPr>
        <w:ind w:left="2520" w:hanging="1080"/>
      </w:pPr>
      <w:rPr/>
    </w:lvl>
    <w:lvl w:ilvl="4">
      <w:start w:val="1"/>
      <w:numFmt w:val="decimal"/>
      <w:lvlText w:val="%1.%2.%3.%4.%5."/>
      <w:lvlJc w:val="left"/>
      <w:pPr>
        <w:ind w:left="2880" w:hanging="1080"/>
      </w:pPr>
      <w:rPr/>
    </w:lvl>
    <w:lvl w:ilvl="5">
      <w:start w:val="1"/>
      <w:numFmt w:val="decimal"/>
      <w:lvlText w:val="%1.%2.%3.%4.%5.%6."/>
      <w:lvlJc w:val="left"/>
      <w:pPr>
        <w:ind w:left="3600" w:hanging="1440"/>
      </w:pPr>
      <w:rPr/>
    </w:lvl>
    <w:lvl w:ilvl="6">
      <w:start w:val="1"/>
      <w:numFmt w:val="decimal"/>
      <w:lvlText w:val="%1.%2.%3.%4.%5.%6.%7."/>
      <w:lvlJc w:val="left"/>
      <w:pPr>
        <w:ind w:left="3960" w:hanging="1440"/>
      </w:pPr>
      <w:rPr/>
    </w:lvl>
    <w:lvl w:ilvl="7">
      <w:start w:val="1"/>
      <w:numFmt w:val="decimal"/>
      <w:lvlText w:val="%1.%2.%3.%4.%5.%6.%7.%8."/>
      <w:lvlJc w:val="left"/>
      <w:pPr>
        <w:ind w:left="4680" w:hanging="1800"/>
      </w:pPr>
      <w:rPr/>
    </w:lvl>
    <w:lvl w:ilvl="8">
      <w:start w:val="1"/>
      <w:numFmt w:val="decimal"/>
      <w:lvlText w:val="%1.%2.%3.%4.%5.%6.%7.%8.%9."/>
      <w:lvlJc w:val="left"/>
      <w:pPr>
        <w:ind w:left="5040" w:hanging="1800"/>
      </w:pPr>
      <w:rPr/>
    </w:lvl>
  </w:abstractNum>
  <w:abstractNum w:abstractNumId="2">
    <w:lvl w:ilvl="0">
      <w:start w:val="1"/>
      <w:numFmt w:val="decimal"/>
      <w:lvlText w:val="%1"/>
      <w:lvlJc w:val="left"/>
      <w:pPr>
        <w:ind w:left="360" w:hanging="360"/>
      </w:pPr>
      <w:rPr/>
    </w:lvl>
    <w:lvl w:ilvl="1">
      <w:start w:val="1"/>
      <w:numFmt w:val="decimal"/>
      <w:lvlText w:val="%1.%2"/>
      <w:lvlJc w:val="left"/>
      <w:pPr>
        <w:ind w:left="1080" w:hanging="360"/>
      </w:pPr>
      <w:rPr/>
    </w:lvl>
    <w:lvl w:ilvl="2">
      <w:start w:val="1"/>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560" w:hanging="180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tandaard" w:default="1">
    <w:name w:val="Normal"/>
    <w:qFormat w:val="1"/>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paragraph" w:styleId="Lijstalinea">
    <w:name w:val="List Paragraph"/>
    <w:basedOn w:val="Standaard"/>
    <w:uiPriority w:val="34"/>
    <w:qFormat w:val="1"/>
    <w:rsid w:val="00D27EAF"/>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pXUYl3fdraJmaWVmx/uNKMZM9A==">CgMxLjA4AHIhMXpzRGRwUTU2cDFnRERQcElkQTNTWTlwRnk1Zlk2a1NX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2023-01-05T15:57:00Z</dcterms:created>
  <dc:creator>Anke Linssen</dc:creator>
</cp:coreProperties>
</file>